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AF" w:rsidRPr="00551319" w:rsidRDefault="00E007AF" w:rsidP="00E007AF">
      <w:pPr>
        <w:jc w:val="center"/>
        <w:rPr>
          <w:rFonts w:ascii="Arial" w:hAnsi="Arial" w:cs="Arial"/>
          <w:b/>
        </w:rPr>
      </w:pPr>
      <w:r w:rsidRPr="00551319">
        <w:rPr>
          <w:rFonts w:ascii="Arial" w:hAnsi="Arial" w:cs="Arial"/>
          <w:b/>
        </w:rPr>
        <w:t>Beszámoló</w:t>
      </w:r>
    </w:p>
    <w:p w:rsidR="008C1896" w:rsidRPr="00551319" w:rsidRDefault="00E007AF" w:rsidP="00E007AF">
      <w:pPr>
        <w:jc w:val="center"/>
        <w:rPr>
          <w:rFonts w:ascii="Arial" w:hAnsi="Arial" w:cs="Arial"/>
          <w:b/>
        </w:rPr>
      </w:pPr>
      <w:r w:rsidRPr="00551319">
        <w:rPr>
          <w:rFonts w:ascii="Arial" w:hAnsi="Arial" w:cs="Arial"/>
          <w:b/>
        </w:rPr>
        <w:t>Békés megyei gyerekügyességi bajnokság 202</w:t>
      </w:r>
      <w:r w:rsidR="00250B58" w:rsidRPr="00551319">
        <w:rPr>
          <w:rFonts w:ascii="Arial" w:hAnsi="Arial" w:cs="Arial"/>
          <w:b/>
        </w:rPr>
        <w:t>3</w:t>
      </w:r>
      <w:r w:rsidRPr="00551319">
        <w:rPr>
          <w:rFonts w:ascii="Arial" w:hAnsi="Arial" w:cs="Arial"/>
          <w:b/>
        </w:rPr>
        <w:t>.</w:t>
      </w:r>
    </w:p>
    <w:p w:rsidR="00E007AF" w:rsidRDefault="00E007AF" w:rsidP="00E007AF">
      <w:pPr>
        <w:jc w:val="center"/>
        <w:rPr>
          <w:rFonts w:ascii="Arial" w:hAnsi="Arial" w:cs="Arial"/>
        </w:rPr>
      </w:pPr>
    </w:p>
    <w:p w:rsidR="00E007AF" w:rsidRDefault="00250B58" w:rsidP="00E007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007AF">
        <w:rPr>
          <w:rFonts w:ascii="Arial" w:hAnsi="Arial" w:cs="Arial"/>
        </w:rPr>
        <w:t xml:space="preserve"> gyerekek részére 2005-ben rendeztünk első alkalommal – fesztivál jelleggel – versenyt. Következő évben már a Megyei Lovas Szövetség keretében bajnoki kiírásra került sor. Az elmúlt évtizedben folyamatosan nőtt a résztvevő kislovasok száma, ahogy a lovasiskolák, lovastanyák száma is. </w:t>
      </w:r>
      <w:r>
        <w:rPr>
          <w:rFonts w:ascii="Arial" w:hAnsi="Arial" w:cs="Arial"/>
        </w:rPr>
        <w:t xml:space="preserve">2023-ban </w:t>
      </w:r>
      <w:r w:rsidR="00E007AF">
        <w:rPr>
          <w:rFonts w:ascii="Arial" w:hAnsi="Arial" w:cs="Arial"/>
        </w:rPr>
        <w:t xml:space="preserve">a békéscsabai lovastanyák </w:t>
      </w:r>
      <w:r>
        <w:rPr>
          <w:rFonts w:ascii="Arial" w:hAnsi="Arial" w:cs="Arial"/>
        </w:rPr>
        <w:t xml:space="preserve">mellett már </w:t>
      </w:r>
      <w:r w:rsidR="00953530">
        <w:rPr>
          <w:rFonts w:ascii="Arial" w:hAnsi="Arial" w:cs="Arial"/>
        </w:rPr>
        <w:t xml:space="preserve">más településekről is </w:t>
      </w:r>
      <w:r w:rsidR="00E007AF">
        <w:rPr>
          <w:rFonts w:ascii="Arial" w:hAnsi="Arial" w:cs="Arial"/>
        </w:rPr>
        <w:t xml:space="preserve">neveztek versenyzők. 2019 óta a Szabadidős Szakág keretében zajlanak a versenyek, így az internetes nevezés </w:t>
      </w:r>
      <w:r w:rsidR="00953530">
        <w:rPr>
          <w:rFonts w:ascii="Arial" w:hAnsi="Arial" w:cs="Arial"/>
        </w:rPr>
        <w:t>megkönnyíti a versenyprogram összeállítását, a statisztikák lekérését</w:t>
      </w:r>
      <w:r w:rsidR="00E007AF">
        <w:rPr>
          <w:rFonts w:ascii="Arial" w:hAnsi="Arial" w:cs="Arial"/>
        </w:rPr>
        <w:t>.</w:t>
      </w:r>
    </w:p>
    <w:p w:rsidR="00E007AF" w:rsidRDefault="00E007AF" w:rsidP="00E007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 bajnokságot 202</w:t>
      </w:r>
      <w:r w:rsidR="00953530">
        <w:rPr>
          <w:rFonts w:ascii="Arial" w:hAnsi="Arial" w:cs="Arial"/>
        </w:rPr>
        <w:t>3</w:t>
      </w:r>
      <w:r>
        <w:rPr>
          <w:rFonts w:ascii="Arial" w:hAnsi="Arial" w:cs="Arial"/>
        </w:rPr>
        <w:t>-b</w:t>
      </w:r>
      <w:r w:rsidR="00953530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is</w:t>
      </w:r>
      <w:r w:rsidR="00551319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13 kategóriában írtuk ki, és </w:t>
      </w:r>
      <w:r w:rsidR="00970410">
        <w:rPr>
          <w:rFonts w:ascii="Arial" w:hAnsi="Arial" w:cs="Arial"/>
        </w:rPr>
        <w:t xml:space="preserve">12-ben </w:t>
      </w:r>
      <w:r>
        <w:rPr>
          <w:rFonts w:ascii="Arial" w:hAnsi="Arial" w:cs="Arial"/>
        </w:rPr>
        <w:t>avattunk bajnokot</w:t>
      </w:r>
      <w:r w:rsidR="00F0379F">
        <w:rPr>
          <w:rFonts w:ascii="Arial" w:hAnsi="Arial" w:cs="Arial"/>
        </w:rPr>
        <w:t xml:space="preserve">, a futószáras kategóriában nem volt kellő számú induló. </w:t>
      </w:r>
      <w:r>
        <w:rPr>
          <w:rFonts w:ascii="Arial" w:hAnsi="Arial" w:cs="Arial"/>
        </w:rPr>
        <w:t>(eredmények</w:t>
      </w:r>
      <w:r w:rsidR="00F0379F">
        <w:rPr>
          <w:rFonts w:ascii="Arial" w:hAnsi="Arial" w:cs="Arial"/>
        </w:rPr>
        <w:t xml:space="preserve">: </w:t>
      </w:r>
      <w:hyperlink r:id="rId4" w:history="1">
        <w:r w:rsidR="00F0379F" w:rsidRPr="00F1793E">
          <w:rPr>
            <w:rStyle w:val="Hiperhivatkozs"/>
            <w:rFonts w:ascii="Arial" w:hAnsi="Arial" w:cs="Arial"/>
          </w:rPr>
          <w:t>https://www.bekeslo.hu/wp-content/uploads/2023/07/Gyerek%C3%BCgyess%C3%A9gi-bajnoks%C3%A1g-%C3%A1ll%C3%A1sa-2023-BAJNOKOK.pdf</w:t>
        </w:r>
      </w:hyperlink>
      <w:r w:rsidR="00F0379F">
        <w:rPr>
          <w:rFonts w:ascii="Arial" w:hAnsi="Arial" w:cs="Arial"/>
        </w:rPr>
        <w:t>)</w:t>
      </w:r>
    </w:p>
    <w:p w:rsidR="00716AA8" w:rsidRDefault="00716AA8" w:rsidP="00716AA8">
      <w:pPr>
        <w:rPr>
          <w:rFonts w:ascii="Times New Roman" w:eastAsia="Times New Roman" w:hAnsi="Times New Roman" w:cs="Times New Roman"/>
          <w:b/>
          <w:bCs/>
          <w:color w:val="050505"/>
          <w:lang w:eastAsia="hu-HU"/>
        </w:rPr>
      </w:pPr>
    </w:p>
    <w:p w:rsidR="00716AA8" w:rsidRDefault="00716AA8" w:rsidP="00716AA8">
      <w:pPr>
        <w:rPr>
          <w:rFonts w:ascii="Times New Roman" w:eastAsia="Times New Roman" w:hAnsi="Times New Roman" w:cs="Times New Roman"/>
          <w:b/>
          <w:bCs/>
          <w:color w:val="050505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50505"/>
          <w:lang w:eastAsia="hu-HU"/>
        </w:rPr>
        <w:t>Versenyzők számának alakulása az egyes fordulókon egyesületi bontásban:</w:t>
      </w:r>
    </w:p>
    <w:tbl>
      <w:tblPr>
        <w:tblW w:w="6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20"/>
        <w:gridCol w:w="820"/>
        <w:gridCol w:w="746"/>
        <w:gridCol w:w="746"/>
        <w:gridCol w:w="746"/>
        <w:gridCol w:w="746"/>
        <w:gridCol w:w="689"/>
      </w:tblGrid>
      <w:tr w:rsidR="00716AA8" w:rsidRPr="00C45850" w:rsidTr="009B399A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Egyesületek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1_ford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2_ford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3_ford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4_ford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5_ford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döntő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Aranykalász Lovas Club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21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SZI LSK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18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Békési Szabadidös LK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BLACK HORSE 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8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Gepárd 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Horseland</w:t>
            </w:r>
            <w:proofErr w:type="spellEnd"/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Lovasklub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22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Kentaur Lovas Egylet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Makói Lovas Egyesület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Mezőhegyesi Ménes KH 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OPSZ 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16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Sarkalyi</w:t>
            </w:r>
            <w:proofErr w:type="spellEnd"/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LSE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Szabadidő Lovasok 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Széchenyi 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10</w:t>
            </w:r>
          </w:p>
        </w:tc>
      </w:tr>
      <w:tr w:rsidR="00716AA8" w:rsidRPr="00C45850" w:rsidTr="009B399A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98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85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95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16AA8" w:rsidRPr="00C45850" w:rsidRDefault="00716AA8" w:rsidP="009B399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C458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97</w:t>
            </w:r>
          </w:p>
        </w:tc>
      </w:tr>
    </w:tbl>
    <w:p w:rsidR="00716AA8" w:rsidRDefault="00716AA8" w:rsidP="00E007AF">
      <w:pPr>
        <w:spacing w:line="276" w:lineRule="auto"/>
        <w:rPr>
          <w:rFonts w:ascii="Arial" w:hAnsi="Arial" w:cs="Arial"/>
        </w:rPr>
      </w:pPr>
    </w:p>
    <w:p w:rsidR="00716AA8" w:rsidRDefault="00716AA8" w:rsidP="00E007AF">
      <w:pPr>
        <w:spacing w:line="276" w:lineRule="auto"/>
        <w:rPr>
          <w:rFonts w:ascii="Arial" w:hAnsi="Arial" w:cs="Arial"/>
        </w:rPr>
      </w:pPr>
    </w:p>
    <w:p w:rsidR="00E007AF" w:rsidRDefault="00E007AF" w:rsidP="00E007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Ebben az évben </w:t>
      </w:r>
      <w:r w:rsidR="00716AA8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5 elődöntő és a döntő került lebonyolításra. </w:t>
      </w:r>
      <w:r w:rsidR="00716AA8">
        <w:rPr>
          <w:rFonts w:ascii="Arial" w:hAnsi="Arial" w:cs="Arial"/>
        </w:rPr>
        <w:t>Május</w:t>
      </w:r>
      <w:r>
        <w:rPr>
          <w:rFonts w:ascii="Arial" w:hAnsi="Arial" w:cs="Arial"/>
        </w:rPr>
        <w:t xml:space="preserve">tól </w:t>
      </w:r>
      <w:r w:rsidR="00716AA8">
        <w:rPr>
          <w:rFonts w:ascii="Arial" w:hAnsi="Arial" w:cs="Arial"/>
        </w:rPr>
        <w:t>szeptemberig zajlottak a versenyek</w:t>
      </w:r>
      <w:r>
        <w:rPr>
          <w:rFonts w:ascii="Arial" w:hAnsi="Arial" w:cs="Arial"/>
        </w:rPr>
        <w:t xml:space="preserve">, melyeken </w:t>
      </w:r>
      <w:r w:rsidR="00716AA8">
        <w:rPr>
          <w:rFonts w:ascii="Arial" w:hAnsi="Arial" w:cs="Arial"/>
        </w:rPr>
        <w:t>939</w:t>
      </w:r>
      <w:r>
        <w:rPr>
          <w:rFonts w:ascii="Arial" w:hAnsi="Arial" w:cs="Arial"/>
        </w:rPr>
        <w:t xml:space="preserve"> startot jegyeztek a jegyzőkönyvek. </w:t>
      </w:r>
      <w:r w:rsidR="00716AA8">
        <w:rPr>
          <w:rFonts w:ascii="Arial" w:hAnsi="Arial" w:cs="Arial"/>
        </w:rPr>
        <w:t xml:space="preserve">Orosházán, a Gepárd LE az </w:t>
      </w:r>
      <w:proofErr w:type="spellStart"/>
      <w:r w:rsidR="00716AA8">
        <w:rPr>
          <w:rFonts w:ascii="Arial" w:hAnsi="Arial" w:cs="Arial"/>
        </w:rPr>
        <w:t>MLSZSZ-hez</w:t>
      </w:r>
      <w:proofErr w:type="spellEnd"/>
      <w:r w:rsidR="00716AA8">
        <w:rPr>
          <w:rFonts w:ascii="Arial" w:hAnsi="Arial" w:cs="Arial"/>
        </w:rPr>
        <w:t xml:space="preserve"> csatlakozott, melynek keretében rendeztek 2 versenyt, 188 starttal. (az orosházi egyesület nem tagja a megyei szövetségnek)</w:t>
      </w:r>
      <w:r w:rsidR="00F0379F">
        <w:rPr>
          <w:rFonts w:ascii="Arial" w:hAnsi="Arial" w:cs="Arial"/>
        </w:rPr>
        <w:t>.</w:t>
      </w:r>
    </w:p>
    <w:p w:rsidR="00716AA8" w:rsidRDefault="00716AA8" w:rsidP="00E007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 megyei </w:t>
      </w:r>
      <w:r w:rsidR="00EE4C42">
        <w:rPr>
          <w:rFonts w:ascii="Arial" w:hAnsi="Arial" w:cs="Arial"/>
        </w:rPr>
        <w:t xml:space="preserve">egyesület </w:t>
      </w:r>
      <w:r>
        <w:rPr>
          <w:rFonts w:ascii="Arial" w:hAnsi="Arial" w:cs="Arial"/>
        </w:rPr>
        <w:t xml:space="preserve">lovasai </w:t>
      </w:r>
      <w:r w:rsidR="00EE4C42">
        <w:rPr>
          <w:rFonts w:ascii="Arial" w:hAnsi="Arial" w:cs="Arial"/>
        </w:rPr>
        <w:t xml:space="preserve">és lovaik vettek részt egy-egy versenyen, </w:t>
      </w:r>
      <w:r>
        <w:rPr>
          <w:rFonts w:ascii="Arial" w:hAnsi="Arial" w:cs="Arial"/>
        </w:rPr>
        <w:t xml:space="preserve">5 egyesület versenyzője egy-egy alkalommal más megyéből érkezett. </w:t>
      </w:r>
      <w:r w:rsidR="00953530">
        <w:rPr>
          <w:rFonts w:ascii="Arial" w:hAnsi="Arial" w:cs="Arial"/>
        </w:rPr>
        <w:t>(lásd. táblázat)</w:t>
      </w:r>
    </w:p>
    <w:p w:rsidR="00F0379F" w:rsidRDefault="00F0379F" w:rsidP="00E007AF">
      <w:pPr>
        <w:spacing w:line="276" w:lineRule="auto"/>
        <w:rPr>
          <w:rFonts w:ascii="Arial" w:hAnsi="Arial" w:cs="Arial"/>
        </w:rPr>
      </w:pPr>
    </w:p>
    <w:p w:rsidR="00F0379F" w:rsidRDefault="00F0379F" w:rsidP="00F0379F">
      <w:pPr>
        <w:jc w:val="both"/>
        <w:rPr>
          <w:rFonts w:ascii="Times New Roman" w:eastAsia="Times New Roman" w:hAnsi="Times New Roman" w:cs="Times New Roman"/>
          <w:b/>
          <w:bCs/>
          <w:color w:val="050505"/>
          <w:lang w:eastAsia="hu-HU"/>
        </w:rPr>
      </w:pPr>
    </w:p>
    <w:p w:rsidR="00F0379F" w:rsidRDefault="00F0379F" w:rsidP="00F0379F">
      <w:pPr>
        <w:jc w:val="both"/>
        <w:rPr>
          <w:rFonts w:ascii="Times New Roman" w:eastAsia="Times New Roman" w:hAnsi="Times New Roman" w:cs="Times New Roman"/>
          <w:b/>
          <w:bCs/>
          <w:color w:val="050505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50505"/>
          <w:lang w:eastAsia="hu-HU"/>
        </w:rPr>
        <w:lastRenderedPageBreak/>
        <w:t>Versenyek startjai</w:t>
      </w:r>
      <w:r w:rsidR="00551319">
        <w:rPr>
          <w:rFonts w:ascii="Times New Roman" w:eastAsia="Times New Roman" w:hAnsi="Times New Roman" w:cs="Times New Roman"/>
          <w:b/>
          <w:bCs/>
          <w:color w:val="050505"/>
          <w:lang w:eastAsia="hu-HU"/>
        </w:rPr>
        <w:t xml:space="preserve"> 2023</w:t>
      </w:r>
      <w:r>
        <w:rPr>
          <w:rFonts w:ascii="Times New Roman" w:eastAsia="Times New Roman" w:hAnsi="Times New Roman" w:cs="Times New Roman"/>
          <w:b/>
          <w:bCs/>
          <w:color w:val="050505"/>
          <w:lang w:eastAsia="hu-HU"/>
        </w:rPr>
        <w:t>:</w:t>
      </w:r>
    </w:p>
    <w:p w:rsidR="00F0379F" w:rsidRPr="00B460FA" w:rsidRDefault="00F0379F" w:rsidP="00F0379F">
      <w:pPr>
        <w:jc w:val="both"/>
        <w:rPr>
          <w:rFonts w:ascii="Times New Roman" w:eastAsia="Times New Roman" w:hAnsi="Times New Roman" w:cs="Times New Roman"/>
          <w:bCs/>
          <w:color w:val="050505"/>
          <w:lang w:eastAsia="hu-HU"/>
        </w:rPr>
      </w:pP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>2023. 05. 13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BÉKÉSCSABA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I. ford.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>168</w:t>
      </w:r>
    </w:p>
    <w:p w:rsidR="00F0379F" w:rsidRPr="00B460FA" w:rsidRDefault="00F0379F" w:rsidP="00F0379F">
      <w:pPr>
        <w:jc w:val="both"/>
        <w:rPr>
          <w:rFonts w:ascii="Times New Roman" w:eastAsia="Times New Roman" w:hAnsi="Times New Roman" w:cs="Times New Roman"/>
          <w:bCs/>
          <w:color w:val="050505"/>
          <w:lang w:eastAsia="hu-HU"/>
        </w:rPr>
      </w:pP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>2023. 05. 20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KONDOROS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II. ford.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134</w:t>
      </w:r>
    </w:p>
    <w:p w:rsidR="00F0379F" w:rsidRPr="00B460FA" w:rsidRDefault="00F0379F" w:rsidP="00F0379F">
      <w:pPr>
        <w:jc w:val="both"/>
        <w:rPr>
          <w:rFonts w:ascii="Times New Roman" w:eastAsia="Times New Roman" w:hAnsi="Times New Roman" w:cs="Times New Roman"/>
          <w:bCs/>
          <w:color w:val="050505"/>
          <w:lang w:eastAsia="hu-HU"/>
        </w:rPr>
      </w:pP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>2023. 06. 03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BÉKÉSCSABA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III. ford.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143</w:t>
      </w:r>
    </w:p>
    <w:p w:rsidR="00F0379F" w:rsidRPr="00B460FA" w:rsidRDefault="00F0379F" w:rsidP="00F0379F">
      <w:pPr>
        <w:jc w:val="both"/>
        <w:rPr>
          <w:rFonts w:ascii="Times New Roman" w:eastAsia="Times New Roman" w:hAnsi="Times New Roman" w:cs="Times New Roman"/>
          <w:bCs/>
          <w:color w:val="050505"/>
          <w:lang w:eastAsia="hu-HU"/>
        </w:rPr>
      </w:pP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>2023. 07. 08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BÉKÉSCSABA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IV. ford.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165</w:t>
      </w:r>
    </w:p>
    <w:p w:rsidR="00F0379F" w:rsidRPr="00B460FA" w:rsidRDefault="00F0379F" w:rsidP="00F0379F">
      <w:pPr>
        <w:jc w:val="both"/>
        <w:rPr>
          <w:rFonts w:ascii="Times New Roman" w:eastAsia="Times New Roman" w:hAnsi="Times New Roman" w:cs="Times New Roman"/>
          <w:bCs/>
          <w:color w:val="050505"/>
          <w:lang w:eastAsia="hu-HU"/>
        </w:rPr>
      </w:pP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>2023. 08. 05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GYULA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V. ford.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165</w:t>
      </w:r>
    </w:p>
    <w:p w:rsidR="00F0379F" w:rsidRPr="00B460FA" w:rsidRDefault="00F0379F" w:rsidP="00F0379F">
      <w:pPr>
        <w:spacing w:line="276" w:lineRule="auto"/>
        <w:rPr>
          <w:rFonts w:ascii="Times New Roman" w:eastAsia="Times New Roman" w:hAnsi="Times New Roman" w:cs="Times New Roman"/>
          <w:bCs/>
          <w:color w:val="050505"/>
          <w:lang w:eastAsia="hu-HU"/>
        </w:rPr>
      </w:pP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>2023. 09. 23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BÉKÉSCSABA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Döntő</w:t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</w:r>
      <w:r w:rsidRPr="00B460FA">
        <w:rPr>
          <w:rFonts w:ascii="Times New Roman" w:eastAsia="Times New Roman" w:hAnsi="Times New Roman" w:cs="Times New Roman"/>
          <w:bCs/>
          <w:color w:val="050505"/>
          <w:lang w:eastAsia="hu-HU"/>
        </w:rPr>
        <w:tab/>
        <w:t>164</w:t>
      </w:r>
    </w:p>
    <w:p w:rsidR="00F0379F" w:rsidRDefault="00F0379F" w:rsidP="00F0379F">
      <w:pPr>
        <w:spacing w:line="276" w:lineRule="auto"/>
        <w:rPr>
          <w:rFonts w:ascii="Arial" w:hAnsi="Arial" w:cs="Arial"/>
        </w:rPr>
      </w:pPr>
    </w:p>
    <w:p w:rsidR="00F0379F" w:rsidRDefault="00F0379F" w:rsidP="00F0379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 2023-as adatok alatta maradtak a</w:t>
      </w:r>
      <w:r w:rsidR="000E16B3">
        <w:rPr>
          <w:rFonts w:ascii="Arial" w:hAnsi="Arial" w:cs="Arial"/>
        </w:rPr>
        <w:t>z előző év</w:t>
      </w:r>
      <w:r>
        <w:rPr>
          <w:rFonts w:ascii="Arial" w:hAnsi="Arial" w:cs="Arial"/>
        </w:rPr>
        <w:t>i 200</w:t>
      </w:r>
      <w:r w:rsidR="000E16B3">
        <w:rPr>
          <w:rFonts w:ascii="Arial" w:hAnsi="Arial" w:cs="Arial"/>
        </w:rPr>
        <w:t xml:space="preserve">-as </w:t>
      </w:r>
      <w:r>
        <w:rPr>
          <w:rFonts w:ascii="Arial" w:hAnsi="Arial" w:cs="Arial"/>
        </w:rPr>
        <w:t xml:space="preserve">startoknak, </w:t>
      </w:r>
      <w:r w:rsidR="00B460FA">
        <w:rPr>
          <w:rFonts w:ascii="Arial" w:hAnsi="Arial" w:cs="Arial"/>
        </w:rPr>
        <w:t>érdemes lenne elemezni az okokat.</w:t>
      </w:r>
      <w:r>
        <w:rPr>
          <w:rFonts w:ascii="Arial" w:hAnsi="Arial" w:cs="Arial"/>
        </w:rPr>
        <w:t xml:space="preserve"> </w:t>
      </w:r>
    </w:p>
    <w:p w:rsidR="00953530" w:rsidRDefault="00953530" w:rsidP="00E007AF">
      <w:pPr>
        <w:spacing w:line="276" w:lineRule="auto"/>
        <w:rPr>
          <w:rFonts w:ascii="Arial" w:hAnsi="Arial" w:cs="Arial"/>
        </w:rPr>
      </w:pPr>
    </w:p>
    <w:p w:rsidR="00EE4C42" w:rsidRDefault="00F0379F" w:rsidP="00E007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E4C42">
        <w:rPr>
          <w:rFonts w:ascii="Arial" w:hAnsi="Arial" w:cs="Arial"/>
        </w:rPr>
        <w:t xml:space="preserve"> gyerekek körében</w:t>
      </w:r>
      <w:r>
        <w:rPr>
          <w:rFonts w:ascii="Arial" w:hAnsi="Arial" w:cs="Arial"/>
        </w:rPr>
        <w:t xml:space="preserve"> legnépszerűbb</w:t>
      </w:r>
      <w:r w:rsidR="00EE4C4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nagyló</w:t>
      </w:r>
      <w:r w:rsidR="00EE4C42">
        <w:rPr>
          <w:rFonts w:ascii="Arial" w:hAnsi="Arial" w:cs="Arial"/>
        </w:rPr>
        <w:t xml:space="preserve"> lépő</w:t>
      </w:r>
      <w:r>
        <w:rPr>
          <w:rFonts w:ascii="Arial" w:hAnsi="Arial" w:cs="Arial"/>
        </w:rPr>
        <w:t xml:space="preserve"> (32 lovas)</w:t>
      </w:r>
      <w:r w:rsidR="00EE4C42">
        <w:rPr>
          <w:rFonts w:ascii="Arial" w:hAnsi="Arial" w:cs="Arial"/>
        </w:rPr>
        <w:t xml:space="preserve"> és ügető</w:t>
      </w:r>
      <w:r>
        <w:rPr>
          <w:rFonts w:ascii="Arial" w:hAnsi="Arial" w:cs="Arial"/>
        </w:rPr>
        <w:t xml:space="preserve"> (26 lovas) versenyszám, valamint </w:t>
      </w:r>
      <w:r w:rsidR="00EE4C42">
        <w:rPr>
          <w:rFonts w:ascii="Arial" w:hAnsi="Arial" w:cs="Arial"/>
        </w:rPr>
        <w:t>a pontgyűjtő (</w:t>
      </w:r>
      <w:r>
        <w:rPr>
          <w:rFonts w:ascii="Arial" w:hAnsi="Arial" w:cs="Arial"/>
        </w:rPr>
        <w:t>19</w:t>
      </w:r>
      <w:r w:rsidR="00EE4C42">
        <w:rPr>
          <w:rFonts w:ascii="Arial" w:hAnsi="Arial" w:cs="Arial"/>
        </w:rPr>
        <w:t xml:space="preserve"> fő), de öröm, hogy a lovastorna (</w:t>
      </w:r>
      <w:r>
        <w:rPr>
          <w:rFonts w:ascii="Arial" w:hAnsi="Arial" w:cs="Arial"/>
        </w:rPr>
        <w:t>13</w:t>
      </w:r>
      <w:r w:rsidR="00EE4C42">
        <w:rPr>
          <w:rFonts w:ascii="Arial" w:hAnsi="Arial" w:cs="Arial"/>
        </w:rPr>
        <w:t xml:space="preserve"> fő) és a díjlovaglás (1</w:t>
      </w:r>
      <w:r>
        <w:rPr>
          <w:rFonts w:ascii="Arial" w:hAnsi="Arial" w:cs="Arial"/>
        </w:rPr>
        <w:t>0</w:t>
      </w:r>
      <w:r w:rsidR="00EE4C42">
        <w:rPr>
          <w:rFonts w:ascii="Arial" w:hAnsi="Arial" w:cs="Arial"/>
        </w:rPr>
        <w:t xml:space="preserve"> fő) is kedvelt</w:t>
      </w:r>
      <w:r w:rsidR="00B460FA">
        <w:rPr>
          <w:rFonts w:ascii="Arial" w:hAnsi="Arial" w:cs="Arial"/>
        </w:rPr>
        <w:t>, zárójelben az év során indult lovasok száma</w:t>
      </w:r>
      <w:r w:rsidR="00EE4C42">
        <w:rPr>
          <w:rFonts w:ascii="Arial" w:hAnsi="Arial" w:cs="Arial"/>
        </w:rPr>
        <w:t>.</w:t>
      </w:r>
    </w:p>
    <w:p w:rsidR="003271B0" w:rsidRDefault="003271B0" w:rsidP="00B460FA">
      <w:pPr>
        <w:spacing w:line="276" w:lineRule="auto"/>
        <w:rPr>
          <w:rFonts w:ascii="Arial" w:hAnsi="Arial" w:cs="Arial"/>
        </w:rPr>
      </w:pPr>
    </w:p>
    <w:p w:rsidR="003271B0" w:rsidRDefault="003271B0" w:rsidP="00B460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Szabadidős Szakág által szervezett </w:t>
      </w:r>
      <w:r w:rsidRPr="00C803E0">
        <w:rPr>
          <w:rFonts w:ascii="Arial" w:hAnsi="Arial" w:cs="Arial"/>
          <w:b/>
        </w:rPr>
        <w:t>országos döntőn</w:t>
      </w:r>
      <w:r>
        <w:rPr>
          <w:rFonts w:ascii="Arial" w:hAnsi="Arial" w:cs="Arial"/>
        </w:rPr>
        <w:t xml:space="preserve"> is részt vettek lovasaink, nem is eredménytelenül!</w:t>
      </w:r>
      <w:r w:rsidR="00B928B4">
        <w:rPr>
          <w:rFonts w:ascii="Arial" w:hAnsi="Arial" w:cs="Arial"/>
        </w:rPr>
        <w:t xml:space="preserve"> Összesen 399 lovas</w:t>
      </w:r>
      <w:r w:rsidR="00476379">
        <w:rPr>
          <w:rFonts w:ascii="Arial" w:hAnsi="Arial" w:cs="Arial"/>
        </w:rPr>
        <w:t xml:space="preserve"> indult, 1616 startot rendeztek. Békés megyéből három egyesület indított 15 versenyzőt, Nimród LE 8 fő, Kentaur LE 1 fő, Remonda LE 6 fő.</w:t>
      </w:r>
    </w:p>
    <w:p w:rsidR="00476379" w:rsidRDefault="005D6A26" w:rsidP="00B460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Kiváló eredményt értek </w:t>
      </w:r>
      <w:r w:rsidR="00C803E0">
        <w:rPr>
          <w:rFonts w:ascii="Arial" w:hAnsi="Arial" w:cs="Arial"/>
        </w:rPr>
        <w:t>három kategóriában versenyzőink!</w:t>
      </w:r>
    </w:p>
    <w:p w:rsidR="005D6A26" w:rsidRPr="005D6A26" w:rsidRDefault="005D6A26" w:rsidP="005D6A26">
      <w:pPr>
        <w:shd w:val="clear" w:color="auto" w:fill="FFFFFF"/>
        <w:rPr>
          <w:rFonts w:ascii="Arial" w:eastAsia="Times New Roman" w:hAnsi="Arial" w:cs="Arial"/>
          <w:b/>
          <w:color w:val="050505"/>
          <w:lang w:eastAsia="hu-HU"/>
        </w:rPr>
      </w:pPr>
      <w:r w:rsidRPr="005D6A26">
        <w:rPr>
          <w:rFonts w:ascii="Arial" w:eastAsia="Times New Roman" w:hAnsi="Arial" w:cs="Arial"/>
          <w:b/>
          <w:color w:val="050505"/>
          <w:lang w:eastAsia="hu-HU"/>
        </w:rPr>
        <w:t xml:space="preserve">Díjlovaglás 4. helyezett: </w:t>
      </w:r>
    </w:p>
    <w:p w:rsidR="005D6A26" w:rsidRPr="005D6A26" w:rsidRDefault="005D6A26" w:rsidP="005D6A26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5D6A26">
        <w:rPr>
          <w:rFonts w:ascii="Arial" w:eastAsia="Times New Roman" w:hAnsi="Arial" w:cs="Arial"/>
          <w:color w:val="050505"/>
          <w:lang w:eastAsia="hu-HU"/>
        </w:rPr>
        <w:t xml:space="preserve">Kovács Klaudia Alexa (Kentaur LE), edző: </w:t>
      </w:r>
      <w:r>
        <w:rPr>
          <w:rFonts w:ascii="Arial" w:eastAsia="Times New Roman" w:hAnsi="Arial" w:cs="Arial"/>
          <w:color w:val="050505"/>
          <w:lang w:eastAsia="hu-HU"/>
        </w:rPr>
        <w:t>Csontos Dominika</w:t>
      </w:r>
    </w:p>
    <w:p w:rsidR="005D6A26" w:rsidRPr="005D6A26" w:rsidRDefault="005D6A26" w:rsidP="005D6A26">
      <w:pPr>
        <w:shd w:val="clear" w:color="auto" w:fill="FFFFFF"/>
        <w:rPr>
          <w:rFonts w:ascii="Arial" w:eastAsia="Times New Roman" w:hAnsi="Arial" w:cs="Arial"/>
          <w:b/>
          <w:color w:val="050505"/>
          <w:lang w:eastAsia="hu-HU"/>
        </w:rPr>
      </w:pPr>
      <w:r w:rsidRPr="005D6A26">
        <w:rPr>
          <w:rFonts w:ascii="Arial" w:eastAsia="Times New Roman" w:hAnsi="Arial" w:cs="Arial"/>
          <w:b/>
          <w:color w:val="050505"/>
          <w:lang w:eastAsia="hu-HU"/>
        </w:rPr>
        <w:t xml:space="preserve">Díjugratás 4. helyezett: </w:t>
      </w:r>
    </w:p>
    <w:p w:rsidR="005D6A26" w:rsidRPr="005D6A26" w:rsidRDefault="005D6A26" w:rsidP="005D6A26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proofErr w:type="spellStart"/>
      <w:r w:rsidRPr="005D6A26">
        <w:rPr>
          <w:rFonts w:ascii="Arial" w:eastAsia="Times New Roman" w:hAnsi="Arial" w:cs="Arial"/>
          <w:color w:val="050505"/>
          <w:lang w:eastAsia="hu-HU"/>
        </w:rPr>
        <w:t>Vánsza</w:t>
      </w:r>
      <w:proofErr w:type="spellEnd"/>
      <w:r w:rsidRPr="005D6A26">
        <w:rPr>
          <w:rFonts w:ascii="Arial" w:eastAsia="Times New Roman" w:hAnsi="Arial" w:cs="Arial"/>
          <w:color w:val="050505"/>
          <w:lang w:eastAsia="hu-HU"/>
        </w:rPr>
        <w:t xml:space="preserve"> Máté (</w:t>
      </w:r>
      <w:r>
        <w:rPr>
          <w:rFonts w:ascii="Arial" w:eastAsia="Times New Roman" w:hAnsi="Arial" w:cs="Arial"/>
          <w:color w:val="050505"/>
          <w:lang w:eastAsia="hu-HU"/>
        </w:rPr>
        <w:t xml:space="preserve">Nimród </w:t>
      </w:r>
      <w:proofErr w:type="spellStart"/>
      <w:r>
        <w:rPr>
          <w:rFonts w:ascii="Arial" w:eastAsia="Times New Roman" w:hAnsi="Arial" w:cs="Arial"/>
          <w:color w:val="050505"/>
          <w:lang w:eastAsia="hu-HU"/>
        </w:rPr>
        <w:t>Lovastanya</w:t>
      </w:r>
      <w:proofErr w:type="spellEnd"/>
      <w:r>
        <w:rPr>
          <w:rFonts w:ascii="Arial" w:eastAsia="Times New Roman" w:hAnsi="Arial" w:cs="Arial"/>
          <w:color w:val="050505"/>
          <w:lang w:eastAsia="hu-HU"/>
        </w:rPr>
        <w:t>)</w:t>
      </w:r>
      <w:r w:rsidRPr="005D6A26">
        <w:rPr>
          <w:rFonts w:ascii="Arial" w:eastAsia="Times New Roman" w:hAnsi="Arial" w:cs="Arial"/>
          <w:color w:val="050505"/>
          <w:lang w:eastAsia="hu-HU"/>
        </w:rPr>
        <w:t xml:space="preserve">, edző: </w:t>
      </w:r>
      <w:proofErr w:type="spellStart"/>
      <w:r w:rsidRPr="005D6A26">
        <w:rPr>
          <w:rFonts w:ascii="Arial" w:eastAsia="Times New Roman" w:hAnsi="Arial" w:cs="Arial"/>
          <w:color w:val="050505"/>
          <w:lang w:eastAsia="hu-HU"/>
        </w:rPr>
        <w:t>Ardelean</w:t>
      </w:r>
      <w:proofErr w:type="spellEnd"/>
      <w:r w:rsidRPr="005D6A26">
        <w:rPr>
          <w:rFonts w:ascii="Arial" w:eastAsia="Times New Roman" w:hAnsi="Arial" w:cs="Arial"/>
          <w:color w:val="050505"/>
          <w:lang w:eastAsia="hu-HU"/>
        </w:rPr>
        <w:t xml:space="preserve"> János</w:t>
      </w:r>
    </w:p>
    <w:p w:rsidR="005D6A26" w:rsidRPr="005D6A26" w:rsidRDefault="005D6A26" w:rsidP="005D6A26">
      <w:pPr>
        <w:shd w:val="clear" w:color="auto" w:fill="FFFFFF"/>
        <w:rPr>
          <w:rFonts w:ascii="Arial" w:eastAsia="Times New Roman" w:hAnsi="Arial" w:cs="Arial"/>
          <w:b/>
          <w:color w:val="050505"/>
          <w:lang w:eastAsia="hu-HU"/>
        </w:rPr>
      </w:pPr>
      <w:r w:rsidRPr="005D6A26">
        <w:rPr>
          <w:rFonts w:ascii="Arial" w:eastAsia="Times New Roman" w:hAnsi="Arial" w:cs="Arial"/>
          <w:b/>
          <w:color w:val="050505"/>
          <w:lang w:eastAsia="hu-HU"/>
        </w:rPr>
        <w:t xml:space="preserve">Ügyességi 4. helyezett: </w:t>
      </w:r>
    </w:p>
    <w:p w:rsidR="005D6A26" w:rsidRPr="00C803E0" w:rsidRDefault="005D6A26" w:rsidP="00C803E0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5D6A26">
        <w:rPr>
          <w:rFonts w:ascii="Arial" w:eastAsia="Times New Roman" w:hAnsi="Arial" w:cs="Arial"/>
          <w:color w:val="050505"/>
          <w:lang w:eastAsia="hu-HU"/>
        </w:rPr>
        <w:t>Nagy K</w:t>
      </w:r>
      <w:r w:rsidR="00844EB1">
        <w:rPr>
          <w:rFonts w:ascii="Arial" w:eastAsia="Times New Roman" w:hAnsi="Arial" w:cs="Arial"/>
          <w:color w:val="050505"/>
          <w:lang w:eastAsia="hu-HU"/>
        </w:rPr>
        <w:t>risztina</w:t>
      </w:r>
      <w:r w:rsidRPr="005D6A26">
        <w:rPr>
          <w:rFonts w:ascii="Arial" w:eastAsia="Times New Roman" w:hAnsi="Arial" w:cs="Arial"/>
          <w:color w:val="050505"/>
          <w:lang w:eastAsia="hu-HU"/>
        </w:rPr>
        <w:t xml:space="preserve"> Orsolya </w:t>
      </w:r>
      <w:r w:rsidRPr="005D6A26">
        <w:rPr>
          <w:rFonts w:ascii="Arial" w:eastAsia="Times New Roman" w:hAnsi="Arial" w:cs="Arial"/>
          <w:color w:val="000000" w:themeColor="text1"/>
          <w:lang w:eastAsia="hu-HU"/>
        </w:rPr>
        <w:t>(</w:t>
      </w:r>
      <w:hyperlink r:id="rId5" w:history="1">
        <w:r w:rsidRPr="005D6A26">
          <w:rPr>
            <w:rFonts w:ascii="Arial" w:eastAsia="Times New Roman" w:hAnsi="Arial" w:cs="Arial"/>
            <w:bCs/>
            <w:color w:val="000000" w:themeColor="text1"/>
            <w:bdr w:val="none" w:sz="0" w:space="0" w:color="auto" w:frame="1"/>
            <w:lang w:eastAsia="hu-HU"/>
          </w:rPr>
          <w:t>Remonda Szabadidős, Lovas- és Sportegyesület</w:t>
        </w:r>
      </w:hyperlink>
      <w:r w:rsidRPr="005D6A26">
        <w:rPr>
          <w:rFonts w:ascii="Arial" w:eastAsia="Times New Roman" w:hAnsi="Arial" w:cs="Arial"/>
          <w:color w:val="050505"/>
          <w:lang w:eastAsia="hu-HU"/>
        </w:rPr>
        <w:t xml:space="preserve">), edző: Janiga András </w:t>
      </w:r>
    </w:p>
    <w:p w:rsidR="003271B0" w:rsidRDefault="003271B0" w:rsidP="00B460FA">
      <w:pPr>
        <w:spacing w:line="276" w:lineRule="auto"/>
        <w:rPr>
          <w:rFonts w:ascii="Arial" w:hAnsi="Arial" w:cs="Arial"/>
        </w:rPr>
      </w:pPr>
    </w:p>
    <w:p w:rsidR="00B460FA" w:rsidRDefault="00B460FA" w:rsidP="00B460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Szabadidős Szakág </w:t>
      </w:r>
      <w:r w:rsidR="003271B0">
        <w:rPr>
          <w:rFonts w:ascii="Arial" w:hAnsi="Arial" w:cs="Arial"/>
        </w:rPr>
        <w:t>országos ranglistáján 3268 lovas szerepel, ebből a megyei versenyzők helyezései szerint</w:t>
      </w:r>
      <w:r w:rsidR="00551319">
        <w:rPr>
          <w:rFonts w:ascii="Arial" w:hAnsi="Arial" w:cs="Arial"/>
        </w:rPr>
        <w:t>,</w:t>
      </w:r>
      <w:r w:rsidR="003271B0">
        <w:rPr>
          <w:rFonts w:ascii="Arial" w:hAnsi="Arial" w:cs="Arial"/>
        </w:rPr>
        <w:t xml:space="preserve"> az első 200 helyezett között 7 Békés megyei kis lovas is szerepel. </w:t>
      </w:r>
    </w:p>
    <w:p w:rsidR="00C803E0" w:rsidRPr="00B460FA" w:rsidRDefault="00C803E0" w:rsidP="00B460FA">
      <w:pPr>
        <w:spacing w:line="276" w:lineRule="auto"/>
        <w:rPr>
          <w:rFonts w:ascii="Arial" w:hAnsi="Arial" w:cs="Arial"/>
        </w:rPr>
      </w:pPr>
    </w:p>
    <w:tbl>
      <w:tblPr>
        <w:tblW w:w="8564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945"/>
        <w:gridCol w:w="1494"/>
        <w:gridCol w:w="2792"/>
        <w:gridCol w:w="1052"/>
        <w:gridCol w:w="2423"/>
      </w:tblGrid>
      <w:tr w:rsidR="00C803E0" w:rsidRPr="006802AD" w:rsidTr="009B399A">
        <w:trPr>
          <w:trHeight w:val="439"/>
        </w:trPr>
        <w:tc>
          <w:tcPr>
            <w:tcW w:w="80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EAEAEA"/>
            <w:noWrap/>
            <w:vAlign w:val="center"/>
            <w:hideMark/>
          </w:tcPr>
          <w:p w:rsidR="00C803E0" w:rsidRPr="006802AD" w:rsidRDefault="00C803E0" w:rsidP="009B399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>Helyezés</w:t>
            </w:r>
          </w:p>
        </w:tc>
        <w:tc>
          <w:tcPr>
            <w:tcW w:w="149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EAEAEA"/>
            <w:noWrap/>
            <w:vAlign w:val="center"/>
            <w:hideMark/>
          </w:tcPr>
          <w:p w:rsidR="00C803E0" w:rsidRPr="006802AD" w:rsidRDefault="00C803E0" w:rsidP="009B399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>Igazolási szám</w:t>
            </w:r>
          </w:p>
        </w:tc>
        <w:tc>
          <w:tcPr>
            <w:tcW w:w="279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EAEAEA"/>
            <w:noWrap/>
            <w:vAlign w:val="center"/>
            <w:hideMark/>
          </w:tcPr>
          <w:p w:rsidR="00C803E0" w:rsidRPr="006802AD" w:rsidRDefault="00C803E0" w:rsidP="009B399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>Versenyző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EAEAEA"/>
            <w:noWrap/>
            <w:vAlign w:val="center"/>
            <w:hideMark/>
          </w:tcPr>
          <w:p w:rsidR="00C803E0" w:rsidRPr="006802AD" w:rsidRDefault="00C803E0" w:rsidP="009B399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>Min. Pont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EAEA"/>
            <w:noWrap/>
            <w:vAlign w:val="center"/>
            <w:hideMark/>
          </w:tcPr>
          <w:p w:rsidR="00C803E0" w:rsidRPr="006802AD" w:rsidRDefault="00C803E0" w:rsidP="009B399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>egyesület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109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54700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 xml:space="preserve">Földi </w:t>
            </w:r>
            <w:proofErr w:type="spellStart"/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Zara</w:t>
            </w:r>
            <w:proofErr w:type="spellEnd"/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 xml:space="preserve"> Maja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155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142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62137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proofErr w:type="spellStart"/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Haklik</w:t>
            </w:r>
            <w:proofErr w:type="spellEnd"/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 xml:space="preserve"> Róbert Dávid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128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Gepárd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159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56567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Sági Sára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120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167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57402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proofErr w:type="spellStart"/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Schlett</w:t>
            </w:r>
            <w:proofErr w:type="spellEnd"/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 xml:space="preserve"> Lara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117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176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54782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Gyebnár Zselyke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112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BLACK HORSE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184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61502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Mogyorósi Lili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110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SZI LSK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196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551319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61166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551319" w:rsidRDefault="00C803E0" w:rsidP="009B399A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</w:pPr>
            <w:proofErr w:type="spellStart"/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>Vánsza</w:t>
            </w:r>
            <w:proofErr w:type="spellEnd"/>
            <w:r w:rsidRPr="00551319">
              <w:rPr>
                <w:rFonts w:ascii="Calibri" w:eastAsia="Times New Roman" w:hAnsi="Calibri" w:cs="Calibri"/>
                <w:b/>
                <w:sz w:val="22"/>
                <w:szCs w:val="22"/>
                <w:lang w:eastAsia="hu-HU"/>
              </w:rPr>
              <w:t xml:space="preserve"> Máté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106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217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59591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Szatmári Vivien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101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226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64664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Simon Sára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99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Széchenyi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245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63401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Sonkolyos Zsuzsanna Mária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92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Gepárd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292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62993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Mosolygó Virág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82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Gepárd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299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54779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Uhrin Csenge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81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BLACK HORSE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lastRenderedPageBreak/>
              <w:t>345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63683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Szilágyi </w:t>
            </w: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Hedi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Panni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BLACK HORSE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348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61103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Gasztonyi Gréta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348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56924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Kacsán Nóra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359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63670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Szaszák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Sára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375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61102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Rácz Zsanett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389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57401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Jantyik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Jázmin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394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59608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Földi Rita Magdaléna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Békési Szabadidös LK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405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61156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Szabó Abigél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60099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Juhos Lora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Széchenyi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448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61521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Zuba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Zsóka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SZI LSK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541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59549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Juhász Dóra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SZI LSK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551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58036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Nacsa Anna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Sarkalyi</w:t>
            </w:r>
            <w:proofErr w:type="spellEnd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LSE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56925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Mezei Manda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SZI LSK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586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59217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Herédi Luca Frida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SZI LSK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608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59588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Bánfi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Lilla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608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61522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Zuba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Dalma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SZI LSK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59234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Szarvas Elizabet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Horseland</w:t>
            </w:r>
            <w:proofErr w:type="spellEnd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Lovasklub</w:t>
            </w:r>
            <w:proofErr w:type="spellEnd"/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696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63362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Deák Jázmin Hanna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718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61550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Carutasu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Gréta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718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54821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Karácson Attila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Békési Szabadidös LK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718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55559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Láza Lili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SZI LSK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718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61100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Mór-Baranyai Hédi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40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752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57394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Aradszki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Anna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BLACK HORSE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752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56908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Kovács Gergő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Horseland</w:t>
            </w:r>
            <w:proofErr w:type="spellEnd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Lovasklub</w:t>
            </w:r>
            <w:proofErr w:type="spellEnd"/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752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62121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Nagy Gréta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776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59250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Omiljak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Mira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797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61105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Germán Diána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797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56967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Szarka Jázmin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BLACK HORSE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797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60061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Szpisják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Iza Amanda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Széchenyi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839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63361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Kiss Odett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857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59792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Bicski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Réka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857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59571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Hrabovszki Rebeka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BLACK HORSE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857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63622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Varga Leila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BLACK HORSE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880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61155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Kalász Bianka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880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60076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Miskó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Leonóra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Széchenyi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916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61086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Bencsik Boglárka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SZI LSK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916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60075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Miskó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Natasa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Széchenyi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949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62095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Laurinyecz Gabriella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Horseland</w:t>
            </w:r>
            <w:proofErr w:type="spellEnd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Lovasklub</w:t>
            </w:r>
            <w:proofErr w:type="spellEnd"/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949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59212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Rajtár Tamás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SZI LSK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970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54809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Tóth Brigitta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Horseland</w:t>
            </w:r>
            <w:proofErr w:type="spellEnd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Lovasklub</w:t>
            </w:r>
            <w:proofErr w:type="spellEnd"/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970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59240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Zolnai Jázmin Napsugár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30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Kentaur Lovas Egylet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1000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59791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proofErr w:type="spellStart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Bicski</w:t>
            </w:r>
            <w:proofErr w:type="spellEnd"/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Zselyke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29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Békéscsabai Nimród LE</w:t>
            </w:r>
          </w:p>
        </w:tc>
      </w:tr>
      <w:tr w:rsidR="00C803E0" w:rsidRPr="006802AD" w:rsidTr="009B399A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1000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61536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Nagy Krisztina Orsolya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29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E0" w:rsidRPr="006802AD" w:rsidRDefault="00C803E0" w:rsidP="009B39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6802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Remonda SE</w:t>
            </w:r>
          </w:p>
        </w:tc>
      </w:tr>
    </w:tbl>
    <w:p w:rsidR="00C803E0" w:rsidRDefault="00551319" w:rsidP="00E007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(Az első ezerben szereplő megyei lovasok).</w:t>
      </w:r>
    </w:p>
    <w:p w:rsidR="00B928B4" w:rsidRPr="00B928B4" w:rsidRDefault="00B928B4" w:rsidP="00B928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lang w:eastAsia="hu-HU"/>
        </w:rPr>
        <w:lastRenderedPageBreak/>
        <w:t>Egyesületi r</w:t>
      </w:r>
      <w:r w:rsidRPr="00B928B4">
        <w:rPr>
          <w:rFonts w:ascii="Arial" w:eastAsia="Times New Roman" w:hAnsi="Arial" w:cs="Arial"/>
          <w:b/>
          <w:bCs/>
          <w:color w:val="000000"/>
          <w:lang w:eastAsia="hu-HU"/>
        </w:rPr>
        <w:t>anglista</w:t>
      </w:r>
      <w:r>
        <w:rPr>
          <w:rFonts w:ascii="Arial" w:eastAsia="Times New Roman" w:hAnsi="Arial" w:cs="Arial"/>
          <w:b/>
          <w:bCs/>
          <w:color w:val="000000"/>
          <w:lang w:eastAsia="hu-HU"/>
        </w:rPr>
        <w:t xml:space="preserve"> (országos)</w:t>
      </w:r>
    </w:p>
    <w:p w:rsidR="00B928B4" w:rsidRPr="00B928B4" w:rsidRDefault="00B928B4" w:rsidP="00B928B4">
      <w:pPr>
        <w:rPr>
          <w:rFonts w:ascii="Arial" w:eastAsia="Times New Roman" w:hAnsi="Arial" w:cs="Arial"/>
          <w:vanish/>
          <w:color w:val="000000"/>
          <w:lang w:eastAsia="hu-HU"/>
        </w:rPr>
      </w:pPr>
    </w:p>
    <w:tbl>
      <w:tblPr>
        <w:tblW w:w="666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4"/>
        <w:gridCol w:w="3982"/>
        <w:gridCol w:w="1276"/>
        <w:gridCol w:w="851"/>
      </w:tblGrid>
      <w:tr w:rsidR="00B928B4" w:rsidRPr="00B928B4" w:rsidTr="00B928B4">
        <w:trPr>
          <w:trHeight w:val="132"/>
          <w:tblCellSpacing w:w="0" w:type="dxa"/>
        </w:trPr>
        <w:tc>
          <w:tcPr>
            <w:tcW w:w="554" w:type="dxa"/>
            <w:tcBorders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shd w:val="clear" w:color="auto" w:fill="EDE4D4"/>
              <w:rPr>
                <w:rFonts w:ascii="Arial" w:eastAsia="Times New Roman" w:hAnsi="Arial" w:cs="Arial"/>
                <w:color w:val="3F3731"/>
                <w:lang w:eastAsia="hu-HU"/>
              </w:rPr>
            </w:pPr>
          </w:p>
        </w:tc>
        <w:tc>
          <w:tcPr>
            <w:tcW w:w="3982" w:type="dxa"/>
            <w:tcBorders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16</w:t>
            </w: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Békéscsabai Nimród LE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1 122</w:t>
            </w: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39</w:t>
            </w: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Gepárd LE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703</w:t>
            </w: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41</w:t>
            </w: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Békéscsabai SZI LSK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657</w:t>
            </w: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44</w:t>
            </w: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Remonda SE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595</w:t>
            </w: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67</w:t>
            </w: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BLACK HORSE LE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426</w:t>
            </w: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72</w:t>
            </w: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Kentaur Lovas Egylet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403</w:t>
            </w: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78</w:t>
            </w: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Széchenyi LE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349</w:t>
            </w: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81</w:t>
            </w: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proofErr w:type="spellStart"/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Horseland</w:t>
            </w:r>
            <w:proofErr w:type="spellEnd"/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proofErr w:type="spellStart"/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Lovasklub</w:t>
            </w:r>
            <w:proofErr w:type="spellEnd"/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332</w:t>
            </w: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126</w:t>
            </w: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Orosházi Szabadidőpark és LSE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167</w:t>
            </w: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136</w:t>
            </w: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Békési Szabadidös LK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139</w:t>
            </w:r>
          </w:p>
        </w:tc>
      </w:tr>
      <w:tr w:rsidR="00B928B4" w:rsidRPr="00B928B4" w:rsidTr="00B928B4">
        <w:trPr>
          <w:trHeight w:val="304"/>
          <w:tblCellSpacing w:w="0" w:type="dxa"/>
        </w:trPr>
        <w:tc>
          <w:tcPr>
            <w:tcW w:w="0" w:type="auto"/>
            <w:tcBorders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205</w:t>
            </w:r>
          </w:p>
        </w:tc>
        <w:tc>
          <w:tcPr>
            <w:tcW w:w="3982" w:type="dxa"/>
            <w:tcBorders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Mezőhegyesi Ménes KH SE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Békés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28B4">
              <w:rPr>
                <w:rFonts w:ascii="Arial" w:eastAsia="Times New Roman" w:hAnsi="Arial" w:cs="Arial"/>
                <w:color w:val="000000"/>
                <w:lang w:eastAsia="hu-HU"/>
              </w:rPr>
              <w:t>50</w:t>
            </w:r>
          </w:p>
        </w:tc>
      </w:tr>
      <w:tr w:rsidR="00B928B4" w:rsidRPr="00B928B4" w:rsidTr="00B928B4">
        <w:trPr>
          <w:trHeight w:val="117"/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39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28B4" w:rsidRPr="00B928B4" w:rsidRDefault="00B928B4" w:rsidP="00B928B4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28B4" w:rsidRPr="00B928B4" w:rsidRDefault="00B928B4" w:rsidP="00B928B4">
            <w:pPr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:rsidR="00B460FA" w:rsidRDefault="00B460FA" w:rsidP="00E007AF">
      <w:pPr>
        <w:spacing w:line="276" w:lineRule="auto"/>
        <w:rPr>
          <w:rFonts w:ascii="Arial" w:hAnsi="Arial" w:cs="Arial"/>
        </w:rPr>
      </w:pPr>
    </w:p>
    <w:p w:rsidR="00B460FA" w:rsidRDefault="00B928B4" w:rsidP="00E007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megyék rangsorában </w:t>
      </w:r>
      <w:r w:rsidRPr="00C803E0">
        <w:rPr>
          <w:rFonts w:ascii="Arial" w:hAnsi="Arial" w:cs="Arial"/>
          <w:b/>
        </w:rPr>
        <w:t>Békés megye a 8. helyet foglalja</w:t>
      </w:r>
      <w:r>
        <w:rPr>
          <w:rFonts w:ascii="Arial" w:hAnsi="Arial" w:cs="Arial"/>
        </w:rPr>
        <w:t xml:space="preserve"> el a 2023-as év alapján.</w:t>
      </w:r>
    </w:p>
    <w:p w:rsidR="00B928B4" w:rsidRDefault="00B928B4" w:rsidP="00E007AF">
      <w:pPr>
        <w:spacing w:line="276" w:lineRule="auto"/>
        <w:rPr>
          <w:rFonts w:ascii="Arial" w:hAnsi="Arial" w:cs="Arial"/>
        </w:rPr>
      </w:pPr>
    </w:p>
    <w:p w:rsidR="00EE4C42" w:rsidRDefault="00EE4C42" w:rsidP="00E007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gyereklovasok mögött lelkes szülői gárda áll, családias hangulat jellemzi </w:t>
      </w:r>
      <w:r w:rsidR="00792F3C">
        <w:rPr>
          <w:rFonts w:ascii="Arial" w:hAnsi="Arial" w:cs="Arial"/>
        </w:rPr>
        <w:t>a versenyeket, a lovasiskolák egységes megjelenéssel is hirdetik az együvé tartozást.</w:t>
      </w:r>
    </w:p>
    <w:p w:rsidR="00792F3C" w:rsidRDefault="00792F3C" w:rsidP="00E007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 versenyzőket lelkes edzők, lovasoktatók készítik fel egy-egy versenyre.</w:t>
      </w:r>
    </w:p>
    <w:p w:rsidR="00792F3C" w:rsidRDefault="00792F3C" w:rsidP="00E007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 202</w:t>
      </w:r>
      <w:r w:rsidR="00B460FA">
        <w:rPr>
          <w:rFonts w:ascii="Arial" w:hAnsi="Arial" w:cs="Arial"/>
        </w:rPr>
        <w:t>3</w:t>
      </w:r>
      <w:r>
        <w:rPr>
          <w:rFonts w:ascii="Arial" w:hAnsi="Arial" w:cs="Arial"/>
        </w:rPr>
        <w:t>-</w:t>
      </w:r>
      <w:r w:rsidR="00B460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gyereklovas évad </w:t>
      </w:r>
      <w:r w:rsidR="00B460FA">
        <w:rPr>
          <w:rFonts w:ascii="Arial" w:hAnsi="Arial" w:cs="Arial"/>
        </w:rPr>
        <w:t xml:space="preserve">összességében </w:t>
      </w:r>
      <w:r>
        <w:rPr>
          <w:rFonts w:ascii="Arial" w:hAnsi="Arial" w:cs="Arial"/>
        </w:rPr>
        <w:t>sikeres volt, az elmúlt 1</w:t>
      </w:r>
      <w:r w:rsidR="00B460F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év során kialakult a versenyrendszer, a bajnokságnak rangja van! A közösségi médiában rendszeresen hírt adnak a csapatok, szülők és a megyei lovasszövetség is a versenyekről. </w:t>
      </w:r>
    </w:p>
    <w:p w:rsidR="00E007AF" w:rsidRDefault="00E007AF" w:rsidP="00E007AF">
      <w:pPr>
        <w:jc w:val="center"/>
        <w:rPr>
          <w:rFonts w:ascii="Arial" w:hAnsi="Arial" w:cs="Arial"/>
        </w:rPr>
      </w:pPr>
    </w:p>
    <w:p w:rsidR="00E007AF" w:rsidRPr="00D35370" w:rsidRDefault="00D35370" w:rsidP="00D35370">
      <w:pPr>
        <w:rPr>
          <w:rFonts w:ascii="Arial" w:hAnsi="Arial" w:cs="Arial"/>
          <w:b/>
        </w:rPr>
      </w:pPr>
      <w:r w:rsidRPr="00D35370">
        <w:rPr>
          <w:rFonts w:ascii="Arial" w:hAnsi="Arial" w:cs="Arial"/>
          <w:b/>
        </w:rPr>
        <w:t>Békéscsaba, 2024. január 21.</w:t>
      </w:r>
    </w:p>
    <w:p w:rsidR="00D35370" w:rsidRPr="00D35370" w:rsidRDefault="00D35370" w:rsidP="00D35370">
      <w:pPr>
        <w:rPr>
          <w:rFonts w:ascii="Arial" w:hAnsi="Arial" w:cs="Arial"/>
          <w:b/>
        </w:rPr>
      </w:pPr>
    </w:p>
    <w:p w:rsidR="00D35370" w:rsidRPr="00D35370" w:rsidRDefault="00D35370" w:rsidP="00D35370">
      <w:pPr>
        <w:rPr>
          <w:rFonts w:ascii="Arial" w:hAnsi="Arial" w:cs="Arial"/>
          <w:b/>
        </w:rPr>
      </w:pPr>
      <w:proofErr w:type="spellStart"/>
      <w:r w:rsidRPr="00D35370">
        <w:rPr>
          <w:rFonts w:ascii="Arial" w:hAnsi="Arial" w:cs="Arial"/>
          <w:b/>
        </w:rPr>
        <w:t>Botta</w:t>
      </w:r>
      <w:proofErr w:type="spellEnd"/>
      <w:r w:rsidRPr="00D35370">
        <w:rPr>
          <w:rFonts w:ascii="Arial" w:hAnsi="Arial" w:cs="Arial"/>
          <w:b/>
        </w:rPr>
        <w:t xml:space="preserve"> Klára, titkár</w:t>
      </w:r>
    </w:p>
    <w:sectPr w:rsidR="00D35370" w:rsidRPr="00D35370" w:rsidSect="00FF6D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E007AF"/>
    <w:rsid w:val="000E16B3"/>
    <w:rsid w:val="00233A47"/>
    <w:rsid w:val="00250B58"/>
    <w:rsid w:val="003271B0"/>
    <w:rsid w:val="00476379"/>
    <w:rsid w:val="00551319"/>
    <w:rsid w:val="005D6A26"/>
    <w:rsid w:val="00716AA8"/>
    <w:rsid w:val="00792F3C"/>
    <w:rsid w:val="00844EB1"/>
    <w:rsid w:val="008C1896"/>
    <w:rsid w:val="00953530"/>
    <w:rsid w:val="00970410"/>
    <w:rsid w:val="009A2714"/>
    <w:rsid w:val="00B460FA"/>
    <w:rsid w:val="00B928B4"/>
    <w:rsid w:val="00C74A57"/>
    <w:rsid w:val="00C803E0"/>
    <w:rsid w:val="00D35370"/>
    <w:rsid w:val="00E007AF"/>
    <w:rsid w:val="00EE4C42"/>
    <w:rsid w:val="00F0379F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4A57"/>
  </w:style>
  <w:style w:type="paragraph" w:styleId="Cmsor3">
    <w:name w:val="heading 3"/>
    <w:basedOn w:val="Norml"/>
    <w:link w:val="Cmsor3Char"/>
    <w:uiPriority w:val="9"/>
    <w:qFormat/>
    <w:rsid w:val="00B928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379F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0379F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rsid w:val="00B928B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ui-selectmenu-status">
    <w:name w:val="ui-selectmenu-status"/>
    <w:basedOn w:val="Bekezdsalapbettpusa"/>
    <w:rsid w:val="00B928B4"/>
  </w:style>
  <w:style w:type="character" w:customStyle="1" w:styleId="ui-jqgrid-resize">
    <w:name w:val="ui-jqgrid-resize"/>
    <w:basedOn w:val="Bekezdsalapbettpusa"/>
    <w:rsid w:val="00B928B4"/>
  </w:style>
  <w:style w:type="character" w:customStyle="1" w:styleId="xt0psk2">
    <w:name w:val="xt0psk2"/>
    <w:basedOn w:val="Bekezdsalapbettpusa"/>
    <w:rsid w:val="005D6A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0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5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49176051808955/user/100032787861623/?__cft__%5b0%5d=AZWmqoJO0U_ghvG9uxfNKM-zFoR_T1cCJ5Tto-AdjEevI4b0BkvdXWi7qetujYt_Vfl2luk6kRlKhuuDEMft7NnrT5gRaZZdducdkLuJricbgXhnqrjHMEiYRDvmXrHPlYJFzsQpCi7ZsnfKQW0rK_H36cFjaWQo1STwbdID5Rr6hKRD4h4E1mRJrktDzKs6-r0&amp;__tn__=-%5dK-R" TargetMode="External"/><Relationship Id="rId4" Type="http://schemas.openxmlformats.org/officeDocument/2006/relationships/hyperlink" Target="https://www.bekeslo.hu/wp-content/uploads/2023/07/Gyerek%C3%BCgyess%C3%A9gi-bajnoks%C3%A1g-%C3%A1ll%C3%A1sa-2023-BAJNOKOK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943</Words>
  <Characters>6510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K&amp;K</cp:lastModifiedBy>
  <cp:revision>9</cp:revision>
  <cp:lastPrinted>2024-01-21T11:13:00Z</cp:lastPrinted>
  <dcterms:created xsi:type="dcterms:W3CDTF">2024-01-21T09:26:00Z</dcterms:created>
  <dcterms:modified xsi:type="dcterms:W3CDTF">2024-01-18T16:35:00Z</dcterms:modified>
</cp:coreProperties>
</file>